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D6" w:rsidRDefault="006C24D6" w:rsidP="006C24D6">
      <w:pPr>
        <w:pStyle w:val="a5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一、焊接结构外形尺寸的检验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1、长、宽、高尺寸应与图纸相符，满足公差要求；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2、法兰应符合图纸标准和口径大小要求；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3、内腔长、宽、高尺寸应符合图纸要求；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4、螺栓孔定位尺寸应符合图纸要求，与配合部件是否吻合；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5、上壳体螺纹孔大小和深度应符合图纸要求；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6、防爆外壳螺栓孔应符合图纸要求；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7、法兰密封面是否经过加工，平面度是否达到0.4的要求，粗糙度是否达到6.3；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8、壳体侧面平面度是否达到0.4；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9、材料表面粗糙度应符合图纸要求；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10、侧棱表面是否平整，落差不能超过0.5；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11、各个接管位置，是否与图纸上的位置相同（特别是进水口的偏向）；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12、EUT泄水口位置应符合图纸；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二、焊缝的外观检验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焊缝宽度、余高、焊角尺寸、焊缝有效 厚度是否符合图纸或标准要求；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三、焊缝的表面质量缺陷检验（不允许有任何质量缺陷）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1、未焊透：母体金属接头处中间（X坡口）或根部（V、U坡口）的钝边未完全熔合在一起而留下的局部未熔合；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2、未熔合：固体金属与填充金属之间（焊道与母材之间），或者填充金属之间（多道焊时的焊道之间或焊层之间）局部未完全熔化结合；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3、气孔：在熔化焊接过程中，焊缝金属内有气体；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4、裂纹：焊接过程中或焊接完成后在焊接区域中出现的金属局部破裂的表现；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5、偏析：在焊接时因金属熔化区域小、冷却快，容易造成焊缝金属化学成分分布不均匀，从而形成偏析缺陷，多为条状或线状并沿焊缝轴向分布；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6、咬边：母体与焊缝熔合线附近过渡区形成凹陷；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7、焊瘤：焊缝根部局部突出；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8、内凹或下陷：焊缝根部向上收缩低于母材下表面时称为内凹，焊缝盖面低于母材上表面时称为下陷；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9、溢流：焊缝的金属熔池过大，或者熔池位置不正确，使得熔化的金属外溢，外溢的金属又与母材熔合；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10、弧坑：焊缝的末端（熄弧处）或焊条接续处（起弧处）低于焊道基体表面的凹坑；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11、焊偏：焊道偏斜或扭曲；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12、加强高（也称为焊冠、盖面）过高：焊道盖面层高出母材表面很多；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四、外观检验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1、所有表面外表面光滑无毛刺；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表面有无明显凹陷和凸起等现象；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3、有无焊瘤、焊渣等；</w:t>
      </w:r>
    </w:p>
    <w:p w:rsidR="006C24D6" w:rsidRDefault="006C24D6" w:rsidP="006C24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4、需要加工聚脲面处的内部焊缝必须磨平，不得超出基面0.5mm；</w:t>
      </w:r>
    </w:p>
    <w:p w:rsidR="006C24D6" w:rsidRDefault="006C24D6" w:rsidP="006C24D6"/>
    <w:p w:rsidR="006C24D6" w:rsidRDefault="006C24D6" w:rsidP="006C24D6">
      <w:pPr>
        <w:spacing w:line="220" w:lineRule="atLeast"/>
        <w:rPr>
          <w:rFonts w:ascii="宋体" w:eastAsia="宋体" w:hAnsi="宋体" w:cs="宋体"/>
          <w:sz w:val="24"/>
          <w:szCs w:val="24"/>
        </w:rPr>
      </w:pPr>
    </w:p>
    <w:p w:rsidR="005368D2" w:rsidRDefault="005368D2" w:rsidP="006C24D6">
      <w:pPr>
        <w:spacing w:line="220" w:lineRule="atLeast"/>
        <w:rPr>
          <w:rFonts w:ascii="宋体" w:eastAsia="宋体" w:hAnsi="宋体" w:cs="宋体"/>
          <w:sz w:val="24"/>
          <w:szCs w:val="24"/>
        </w:rPr>
      </w:pPr>
    </w:p>
    <w:p w:rsidR="005368D2" w:rsidRDefault="005368D2" w:rsidP="006C24D6">
      <w:pPr>
        <w:spacing w:line="220" w:lineRule="atLeast"/>
        <w:rPr>
          <w:rFonts w:ascii="宋体" w:eastAsia="宋体" w:hAnsi="宋体" w:cs="宋体"/>
          <w:sz w:val="24"/>
          <w:szCs w:val="24"/>
        </w:rPr>
      </w:pPr>
    </w:p>
    <w:p w:rsidR="00C51894" w:rsidRDefault="00C51894" w:rsidP="00C51894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C51894" w:rsidRDefault="00C51894" w:rsidP="00C51894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lastRenderedPageBreak/>
        <w:t>本范文内容由汇智认证：</w:t>
      </w:r>
      <w:hyperlink r:id="rId6" w:history="1">
        <w:r>
          <w:rPr>
            <w:rStyle w:val="a6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C51894" w:rsidRDefault="00C51894" w:rsidP="00C51894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C51894" w:rsidRDefault="00C51894" w:rsidP="00C51894"/>
    <w:p w:rsidR="003178EF" w:rsidRDefault="003178EF" w:rsidP="003178EF">
      <w:pPr>
        <w:spacing w:line="220" w:lineRule="atLeast"/>
      </w:pPr>
    </w:p>
    <w:p w:rsidR="005368D2" w:rsidRPr="006C24D6" w:rsidRDefault="005368D2" w:rsidP="006C24D6">
      <w:pPr>
        <w:spacing w:line="220" w:lineRule="atLeast"/>
        <w:rPr>
          <w:rFonts w:ascii="宋体" w:eastAsia="宋体" w:hAnsi="宋体" w:cs="宋体"/>
          <w:sz w:val="24"/>
          <w:szCs w:val="24"/>
        </w:rPr>
      </w:pPr>
    </w:p>
    <w:sectPr w:rsidR="005368D2" w:rsidRPr="006C24D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220" w:rsidRDefault="00DA7220" w:rsidP="006C24D6">
      <w:pPr>
        <w:spacing w:after="0"/>
      </w:pPr>
      <w:r>
        <w:separator/>
      </w:r>
    </w:p>
  </w:endnote>
  <w:endnote w:type="continuationSeparator" w:id="0">
    <w:p w:rsidR="00DA7220" w:rsidRDefault="00DA7220" w:rsidP="006C24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220" w:rsidRDefault="00DA7220" w:rsidP="006C24D6">
      <w:pPr>
        <w:spacing w:after="0"/>
      </w:pPr>
      <w:r>
        <w:separator/>
      </w:r>
    </w:p>
  </w:footnote>
  <w:footnote w:type="continuationSeparator" w:id="0">
    <w:p w:rsidR="00DA7220" w:rsidRDefault="00DA7220" w:rsidP="006C24D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F9E"/>
    <w:rsid w:val="003178EF"/>
    <w:rsid w:val="00323B43"/>
    <w:rsid w:val="003D37D8"/>
    <w:rsid w:val="00426133"/>
    <w:rsid w:val="004358AB"/>
    <w:rsid w:val="00462929"/>
    <w:rsid w:val="005368D2"/>
    <w:rsid w:val="00602488"/>
    <w:rsid w:val="006C24D6"/>
    <w:rsid w:val="007C48B3"/>
    <w:rsid w:val="008B7726"/>
    <w:rsid w:val="00AF3B97"/>
    <w:rsid w:val="00BD2884"/>
    <w:rsid w:val="00C51894"/>
    <w:rsid w:val="00D31D50"/>
    <w:rsid w:val="00DA7220"/>
    <w:rsid w:val="00E0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4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4D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4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4D6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qFormat/>
    <w:rsid w:val="006C24D6"/>
    <w:pPr>
      <w:widowControl w:val="0"/>
      <w:adjustRightInd/>
      <w:snapToGrid/>
      <w:spacing w:after="0"/>
      <w:jc w:val="both"/>
    </w:pPr>
    <w:rPr>
      <w:rFonts w:ascii="Calibri" w:eastAsia="宋体" w:hAnsi="Calibri" w:cs="Angsana New"/>
      <w:kern w:val="2"/>
      <w:sz w:val="21"/>
      <w:szCs w:val="20"/>
      <w:lang w:bidi="th-TH"/>
    </w:rPr>
  </w:style>
  <w:style w:type="character" w:customStyle="1" w:styleId="Char1">
    <w:name w:val="日期 Char"/>
    <w:basedOn w:val="a0"/>
    <w:link w:val="a5"/>
    <w:rsid w:val="006C24D6"/>
    <w:rPr>
      <w:rFonts w:ascii="Calibri" w:eastAsia="宋体" w:hAnsi="Calibri" w:cs="Angsana New"/>
      <w:kern w:val="2"/>
      <w:sz w:val="21"/>
      <w:szCs w:val="20"/>
      <w:lang w:bidi="th-TH"/>
    </w:rPr>
  </w:style>
  <w:style w:type="character" w:styleId="a6">
    <w:name w:val="Hyperlink"/>
    <w:basedOn w:val="a0"/>
    <w:semiHidden/>
    <w:unhideWhenUsed/>
    <w:rsid w:val="003178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2020-07-13T08:06:00Z</dcterms:modified>
</cp:coreProperties>
</file>