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75" w:rsidRDefault="00132775" w:rsidP="00132775">
      <w:pPr>
        <w:spacing w:line="360" w:lineRule="exact"/>
        <w:ind w:firstLineChars="200" w:firstLine="440"/>
        <w:rPr>
          <w:rFonts w:ascii="宋体" w:hAnsi="宋体" w:cs="宋体"/>
        </w:rPr>
      </w:pPr>
      <w:r>
        <w:rPr>
          <w:rFonts w:ascii="宋体" w:hAnsi="宋体" w:cs="宋体" w:hint="eastAsia"/>
        </w:rPr>
        <w:t>本公司总经理负责组织对质量目标及其实施的策划，该策划是针对实现质量方针，在公司的相关职能、层次、过程上确定质量目标，确保质量目标实施所需的资源和过程得到识别、实施、策划。</w:t>
      </w:r>
    </w:p>
    <w:p w:rsidR="00132775" w:rsidRDefault="00132775" w:rsidP="00132775">
      <w:pPr>
        <w:spacing w:line="360" w:lineRule="exact"/>
        <w:rPr>
          <w:rFonts w:ascii="宋体" w:hAnsi="宋体" w:cs="宋体"/>
        </w:rPr>
      </w:pPr>
      <w:r>
        <w:rPr>
          <w:rFonts w:ascii="宋体" w:hAnsi="宋体" w:cs="宋体" w:hint="eastAsia"/>
        </w:rPr>
        <w:t>6.2.1</w:t>
      </w:r>
      <w:r>
        <w:rPr>
          <w:rFonts w:ascii="宋体" w:hAnsi="宋体" w:cs="宋体" w:hint="eastAsia"/>
        </w:rPr>
        <w:t>质量目标</w:t>
      </w:r>
    </w:p>
    <w:p w:rsidR="00132775" w:rsidRDefault="00132775" w:rsidP="00132775">
      <w:pPr>
        <w:spacing w:line="360" w:lineRule="exact"/>
        <w:rPr>
          <w:rFonts w:ascii="宋体" w:hAnsi="宋体" w:cs="宋体"/>
        </w:rPr>
      </w:pPr>
      <w:r>
        <w:rPr>
          <w:rFonts w:ascii="宋体" w:hAnsi="宋体" w:cs="宋体" w:hint="eastAsia"/>
        </w:rPr>
        <w:t>6.2.1.1</w:t>
      </w:r>
      <w:r>
        <w:rPr>
          <w:rFonts w:ascii="宋体" w:hAnsi="宋体" w:cs="宋体" w:hint="eastAsia"/>
        </w:rPr>
        <w:t>总经理应确保在本公司内部相关职能和层次上建立质量目标。质量目标应充分体现质量方针的精神，并考虑技术能力、运营、财务、相关方观点及相关法律法规的要求，并在各相应部门的层次上展开。次级目标</w:t>
      </w:r>
      <w:r>
        <w:rPr>
          <w:rFonts w:ascii="宋体" w:hAnsi="宋体" w:cs="宋体" w:hint="eastAsia"/>
        </w:rPr>
        <w:t>/</w:t>
      </w:r>
      <w:r>
        <w:rPr>
          <w:rFonts w:ascii="宋体" w:hAnsi="宋体" w:cs="宋体" w:hint="eastAsia"/>
        </w:rPr>
        <w:t>指标作为对公司总体质量目标的支持，应与总目标保持一致，目标应具体，指标应具有可测量性。</w:t>
      </w:r>
    </w:p>
    <w:p w:rsidR="00132775" w:rsidRDefault="00132775" w:rsidP="00132775">
      <w:pPr>
        <w:spacing w:line="360" w:lineRule="exact"/>
        <w:rPr>
          <w:rFonts w:ascii="宋体" w:hAnsi="宋体" w:cs="宋体"/>
        </w:rPr>
      </w:pPr>
      <w:r>
        <w:rPr>
          <w:rFonts w:ascii="宋体" w:hAnsi="宋体" w:cs="宋体" w:hint="eastAsia"/>
        </w:rPr>
        <w:t>6.2.1.2</w:t>
      </w:r>
      <w:r>
        <w:rPr>
          <w:rFonts w:ascii="宋体" w:hAnsi="宋体" w:cs="宋体" w:hint="eastAsia"/>
        </w:rPr>
        <w:t>各项质量目标必须形成书面文件，并发布执行。对质量目标与指标的达成情况将在定期的管理评审及日常监测中进行审查，并在正式的内部沟通过程中进行总结交流，确保对目标达成情况的监控。</w:t>
      </w:r>
    </w:p>
    <w:p w:rsidR="00132775" w:rsidRDefault="00132775" w:rsidP="00132775">
      <w:pPr>
        <w:spacing w:line="360" w:lineRule="exact"/>
        <w:rPr>
          <w:rFonts w:ascii="宋体" w:hAnsi="宋体" w:cs="宋体"/>
        </w:rPr>
      </w:pPr>
      <w:r>
        <w:rPr>
          <w:rFonts w:ascii="宋体" w:hAnsi="宋体" w:cs="宋体" w:hint="eastAsia"/>
        </w:rPr>
        <w:t>6.2.1.3</w:t>
      </w:r>
      <w:r>
        <w:rPr>
          <w:rFonts w:ascii="宋体" w:hAnsi="宋体" w:cs="宋体" w:hint="eastAsia"/>
        </w:rPr>
        <w:t>详见手册前言：质量目标。</w:t>
      </w:r>
    </w:p>
    <w:p w:rsidR="004358AB" w:rsidRDefault="004358AB" w:rsidP="00D31D50">
      <w:pPr>
        <w:spacing w:line="220" w:lineRule="atLeast"/>
      </w:pPr>
    </w:p>
    <w:p w:rsidR="00947467" w:rsidRDefault="00947467" w:rsidP="00D31D50">
      <w:pPr>
        <w:spacing w:line="220" w:lineRule="atLeast"/>
      </w:pPr>
    </w:p>
    <w:p w:rsidR="00947467" w:rsidRDefault="00947467" w:rsidP="00D31D50">
      <w:pPr>
        <w:spacing w:line="220" w:lineRule="atLeast"/>
      </w:pPr>
      <w:r>
        <w:rPr>
          <w:rFonts w:hint="eastAsia"/>
        </w:rPr>
        <w:t>说明</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 xml:space="preserve">1. </w:t>
      </w:r>
      <w:r>
        <w:rPr>
          <w:rFonts w:ascii="Simsun" w:hAnsi="Simsun"/>
          <w:color w:val="333333"/>
          <w:sz w:val="26"/>
          <w:szCs w:val="26"/>
        </w:rPr>
        <w:t>质量目标的制定</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1</w:t>
      </w:r>
      <w:r>
        <w:rPr>
          <w:rFonts w:ascii="Simsun" w:hAnsi="Simsun"/>
          <w:color w:val="333333"/>
          <w:sz w:val="26"/>
          <w:szCs w:val="26"/>
        </w:rPr>
        <w:t>）应做到</w:t>
      </w:r>
      <w:r>
        <w:rPr>
          <w:rFonts w:ascii="Simsun" w:hAnsi="Simsun"/>
          <w:color w:val="333333"/>
          <w:sz w:val="26"/>
          <w:szCs w:val="26"/>
        </w:rPr>
        <w:t>“</w:t>
      </w:r>
      <w:r>
        <w:rPr>
          <w:rFonts w:ascii="Simsun" w:hAnsi="Simsun"/>
          <w:color w:val="333333"/>
          <w:sz w:val="26"/>
          <w:szCs w:val="26"/>
        </w:rPr>
        <w:t>四符合</w:t>
      </w:r>
      <w:r>
        <w:rPr>
          <w:rFonts w:ascii="Simsun" w:hAnsi="Simsun"/>
          <w:color w:val="333333"/>
          <w:sz w:val="26"/>
          <w:szCs w:val="26"/>
        </w:rPr>
        <w:t>”</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是否与组织的实际情况相符合，且与组织的质量方针保持一致；是否符合适用的法律法规和技术标准的要求；是否符合组织产品、服务的特性、特点；是否符合顾客的要求。</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2</w:t>
      </w:r>
      <w:r>
        <w:rPr>
          <w:rFonts w:ascii="Simsun" w:hAnsi="Simsun"/>
          <w:color w:val="333333"/>
          <w:sz w:val="26"/>
          <w:szCs w:val="26"/>
        </w:rPr>
        <w:t>）应在相关职能、层次、过程上均建立质量目标</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标准要求组织应在相关职能、层次、过程建立质量目标，这里面牵涉两个问题：一是相关职能、层次、过程的质量应高于或等于组织的总目标，这样才能保证总目标的实现；二是相关职能、层次、过程质量目标与总目标的制定方法，即自上而下的方法和自下而上的方法。</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3</w:t>
      </w:r>
      <w:r>
        <w:rPr>
          <w:rFonts w:ascii="Simsun" w:hAnsi="Simsun"/>
          <w:color w:val="333333"/>
          <w:sz w:val="26"/>
          <w:szCs w:val="26"/>
        </w:rPr>
        <w:t>）质量目标应具有可实现性</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质量目标应该是经过努力可以实现的，既不能高不可攀，也不能唾手可得，应保持质量目标的可行性和激励性。</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lastRenderedPageBreak/>
        <w:t>（</w:t>
      </w:r>
      <w:r>
        <w:rPr>
          <w:rFonts w:ascii="Simsun" w:hAnsi="Simsun"/>
          <w:color w:val="333333"/>
          <w:sz w:val="26"/>
          <w:szCs w:val="26"/>
        </w:rPr>
        <w:t>4</w:t>
      </w:r>
      <w:r>
        <w:rPr>
          <w:rFonts w:ascii="Simsun" w:hAnsi="Simsun"/>
          <w:color w:val="333333"/>
          <w:sz w:val="26"/>
          <w:szCs w:val="26"/>
        </w:rPr>
        <w:t>）质量目标应具备可测量性</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与</w:t>
      </w:r>
      <w:r>
        <w:rPr>
          <w:rFonts w:ascii="Simsun" w:hAnsi="Simsun"/>
          <w:color w:val="333333"/>
          <w:sz w:val="26"/>
          <w:szCs w:val="26"/>
        </w:rPr>
        <w:t>2008</w:t>
      </w:r>
      <w:r>
        <w:rPr>
          <w:rFonts w:ascii="Simsun" w:hAnsi="Simsun"/>
          <w:color w:val="333333"/>
          <w:sz w:val="26"/>
          <w:szCs w:val="26"/>
        </w:rPr>
        <w:t>版标准相比，</w:t>
      </w:r>
      <w:r>
        <w:rPr>
          <w:rFonts w:ascii="Simsun" w:hAnsi="Simsun"/>
          <w:color w:val="333333"/>
          <w:sz w:val="26"/>
          <w:szCs w:val="26"/>
        </w:rPr>
        <w:t>2015</w:t>
      </w:r>
      <w:r>
        <w:rPr>
          <w:rFonts w:ascii="Simsun" w:hAnsi="Simsun"/>
          <w:color w:val="333333"/>
          <w:sz w:val="26"/>
          <w:szCs w:val="26"/>
        </w:rPr>
        <w:t>版标准增加了</w:t>
      </w:r>
      <w:r>
        <w:rPr>
          <w:rFonts w:ascii="Simsun" w:hAnsi="Simsun"/>
          <w:color w:val="333333"/>
          <w:sz w:val="26"/>
          <w:szCs w:val="26"/>
        </w:rPr>
        <w:t>“</w:t>
      </w:r>
      <w:r>
        <w:rPr>
          <w:rFonts w:ascii="Simsun" w:hAnsi="Simsun"/>
          <w:color w:val="333333"/>
          <w:sz w:val="26"/>
          <w:szCs w:val="26"/>
        </w:rPr>
        <w:t>可行时</w:t>
      </w:r>
      <w:r>
        <w:rPr>
          <w:rFonts w:ascii="Simsun" w:hAnsi="Simsun"/>
          <w:color w:val="333333"/>
          <w:sz w:val="26"/>
          <w:szCs w:val="26"/>
        </w:rPr>
        <w:t>”</w:t>
      </w:r>
      <w:r>
        <w:rPr>
          <w:rFonts w:ascii="Simsun" w:hAnsi="Simsun"/>
          <w:color w:val="333333"/>
          <w:sz w:val="26"/>
          <w:szCs w:val="26"/>
        </w:rPr>
        <w:t>，也就是说只有在可行时，质量目标才可测量，既然要测量，质量目标就应该量化。</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5</w:t>
      </w:r>
      <w:r>
        <w:rPr>
          <w:rFonts w:ascii="Simsun" w:hAnsi="Simsun"/>
          <w:color w:val="333333"/>
          <w:sz w:val="26"/>
          <w:szCs w:val="26"/>
        </w:rPr>
        <w:t>）顾客满意度是一项重要的质量目标</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2015</w:t>
      </w:r>
      <w:r>
        <w:rPr>
          <w:rFonts w:ascii="Simsun" w:hAnsi="Simsun"/>
          <w:color w:val="333333"/>
          <w:sz w:val="26"/>
          <w:szCs w:val="26"/>
        </w:rPr>
        <w:t>版标准</w:t>
      </w:r>
      <w:r>
        <w:rPr>
          <w:rFonts w:ascii="Simsun" w:hAnsi="Simsun"/>
          <w:color w:val="333333"/>
          <w:sz w:val="26"/>
          <w:szCs w:val="26"/>
        </w:rPr>
        <w:t xml:space="preserve">“9.12 </w:t>
      </w:r>
      <w:r>
        <w:rPr>
          <w:rFonts w:ascii="Simsun" w:hAnsi="Simsun"/>
          <w:color w:val="333333"/>
          <w:sz w:val="26"/>
          <w:szCs w:val="26"/>
        </w:rPr>
        <w:t>顾客满意</w:t>
      </w:r>
      <w:r>
        <w:rPr>
          <w:rFonts w:ascii="Simsun" w:hAnsi="Simsun"/>
          <w:color w:val="333333"/>
          <w:sz w:val="26"/>
          <w:szCs w:val="26"/>
        </w:rPr>
        <w:t>”</w:t>
      </w:r>
      <w:r>
        <w:rPr>
          <w:rFonts w:ascii="Simsun" w:hAnsi="Simsun"/>
          <w:color w:val="333333"/>
          <w:sz w:val="26"/>
          <w:szCs w:val="26"/>
        </w:rPr>
        <w:t>要求，组织应监视顾客对其要求满足程度的数据，应获取的数据包括顾客反馈、顾客对组织及其产品和服务的意见和感受。最为关键是确立正确的获取、统计分析和评价相关数据，确保数据的真实性和可靠性，绝不能弄虚作假、敷衍了事，否则难以增强顾客满意的机会，实现持续改进。</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 xml:space="preserve">2. </w:t>
      </w:r>
      <w:r>
        <w:rPr>
          <w:rFonts w:ascii="Simsun" w:hAnsi="Simsun"/>
          <w:color w:val="333333"/>
          <w:sz w:val="26"/>
          <w:szCs w:val="26"/>
        </w:rPr>
        <w:t>质量目标的实现</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1</w:t>
      </w:r>
      <w:r>
        <w:rPr>
          <w:rFonts w:ascii="Simsun" w:hAnsi="Simsun"/>
          <w:color w:val="333333"/>
          <w:sz w:val="26"/>
          <w:szCs w:val="26"/>
        </w:rPr>
        <w:t>）策划目标实现时的要求</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为了确保质量目标的实现，首先应按照</w:t>
      </w:r>
      <w:r>
        <w:rPr>
          <w:rFonts w:ascii="Simsun" w:hAnsi="Simsun"/>
          <w:color w:val="333333"/>
          <w:sz w:val="26"/>
          <w:szCs w:val="26"/>
        </w:rPr>
        <w:t>2015</w:t>
      </w:r>
      <w:r>
        <w:rPr>
          <w:rFonts w:ascii="Simsun" w:hAnsi="Simsun"/>
          <w:color w:val="333333"/>
          <w:sz w:val="26"/>
          <w:szCs w:val="26"/>
        </w:rPr>
        <w:t>版标准新增的下列要求来进行策划、落实。即在策划目标的实现时，组织应确定：</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做什么；</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所需的资源；</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责任人；</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完成的时间表；</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结果如何评价。</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2</w:t>
      </w:r>
      <w:r>
        <w:rPr>
          <w:rFonts w:ascii="Simsun" w:hAnsi="Simsun"/>
          <w:color w:val="333333"/>
          <w:sz w:val="26"/>
          <w:szCs w:val="26"/>
        </w:rPr>
        <w:t>）产品和服务的质量目标应体现在标书、合同中</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与产品和服务有关的要求，无论是适用于产品和服务的法律法规和技术标准的要求，还是顾客规定的要求，以及顾客虽然没有明示，但具体的用途或已知的预期用途所必需的要求和组织认为必要的任何附加要求，最主要的还是体现在质量目标上。</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3</w:t>
      </w:r>
      <w:r>
        <w:rPr>
          <w:rFonts w:ascii="Simsun" w:hAnsi="Simsun"/>
          <w:color w:val="333333"/>
          <w:sz w:val="26"/>
          <w:szCs w:val="26"/>
        </w:rPr>
        <w:t>）产品和服务运行策划和实施过程中必须关注质量目标</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lastRenderedPageBreak/>
        <w:t>质量目标是最能体现产品和服务实现过程最终结果的标志，也就是过程的绩效。因此，必须从运行策划开始即考虑、确定相关的质量目标，无论是</w:t>
      </w:r>
      <w:r>
        <w:rPr>
          <w:rFonts w:ascii="Simsun" w:hAnsi="Simsun"/>
          <w:color w:val="333333"/>
          <w:sz w:val="26"/>
          <w:szCs w:val="26"/>
        </w:rPr>
        <w:t>2008</w:t>
      </w:r>
      <w:r>
        <w:rPr>
          <w:rFonts w:ascii="Simsun" w:hAnsi="Simsun"/>
          <w:color w:val="333333"/>
          <w:sz w:val="26"/>
          <w:szCs w:val="26"/>
        </w:rPr>
        <w:t>版标准</w:t>
      </w:r>
      <w:r>
        <w:rPr>
          <w:rFonts w:ascii="Simsun" w:hAnsi="Simsun"/>
          <w:color w:val="333333"/>
          <w:sz w:val="26"/>
          <w:szCs w:val="26"/>
        </w:rPr>
        <w:t xml:space="preserve">“7.1 </w:t>
      </w:r>
      <w:r>
        <w:rPr>
          <w:rFonts w:ascii="Simsun" w:hAnsi="Simsun"/>
          <w:color w:val="333333"/>
          <w:sz w:val="26"/>
          <w:szCs w:val="26"/>
        </w:rPr>
        <w:t>产品实现的策划</w:t>
      </w:r>
      <w:r>
        <w:rPr>
          <w:rFonts w:ascii="Simsun" w:hAnsi="Simsun"/>
          <w:color w:val="333333"/>
          <w:sz w:val="26"/>
          <w:szCs w:val="26"/>
        </w:rPr>
        <w:t>”</w:t>
      </w:r>
      <w:r>
        <w:rPr>
          <w:rFonts w:ascii="Simsun" w:hAnsi="Simsun"/>
          <w:color w:val="333333"/>
          <w:sz w:val="26"/>
          <w:szCs w:val="26"/>
        </w:rPr>
        <w:t>，还是</w:t>
      </w:r>
      <w:r>
        <w:rPr>
          <w:rFonts w:ascii="Simsun" w:hAnsi="Simsun"/>
          <w:color w:val="333333"/>
          <w:sz w:val="26"/>
          <w:szCs w:val="26"/>
        </w:rPr>
        <w:t>2015</w:t>
      </w:r>
      <w:r>
        <w:rPr>
          <w:rFonts w:ascii="Simsun" w:hAnsi="Simsun"/>
          <w:color w:val="333333"/>
          <w:sz w:val="26"/>
          <w:szCs w:val="26"/>
        </w:rPr>
        <w:t>版标准</w:t>
      </w:r>
      <w:r>
        <w:rPr>
          <w:rFonts w:ascii="Simsun" w:hAnsi="Simsun"/>
          <w:color w:val="333333"/>
          <w:sz w:val="26"/>
          <w:szCs w:val="26"/>
        </w:rPr>
        <w:t xml:space="preserve">“8.3 </w:t>
      </w:r>
      <w:r>
        <w:rPr>
          <w:rFonts w:ascii="Simsun" w:hAnsi="Simsun"/>
          <w:color w:val="333333"/>
          <w:sz w:val="26"/>
          <w:szCs w:val="26"/>
        </w:rPr>
        <w:t>运行策划过程</w:t>
      </w:r>
      <w:r>
        <w:rPr>
          <w:rFonts w:ascii="Simsun" w:hAnsi="Simsun"/>
          <w:color w:val="333333"/>
          <w:sz w:val="26"/>
          <w:szCs w:val="26"/>
        </w:rPr>
        <w:t>”</w:t>
      </w:r>
      <w:r>
        <w:rPr>
          <w:rFonts w:ascii="Simsun" w:hAnsi="Simsun"/>
          <w:color w:val="333333"/>
          <w:sz w:val="26"/>
          <w:szCs w:val="26"/>
        </w:rPr>
        <w:t>，都提出了这一要求。</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 xml:space="preserve">3. </w:t>
      </w:r>
      <w:r>
        <w:rPr>
          <w:rFonts w:ascii="Simsun" w:hAnsi="Simsun"/>
          <w:color w:val="333333"/>
          <w:sz w:val="26"/>
          <w:szCs w:val="26"/>
        </w:rPr>
        <w:t>质量目标的评价和评审</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1</w:t>
      </w:r>
      <w:r>
        <w:rPr>
          <w:rFonts w:ascii="Simsun" w:hAnsi="Simsun"/>
          <w:color w:val="333333"/>
          <w:sz w:val="26"/>
          <w:szCs w:val="26"/>
        </w:rPr>
        <w:t>）适时进行评价、评审</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与</w:t>
      </w:r>
      <w:r>
        <w:rPr>
          <w:rFonts w:ascii="Simsun" w:hAnsi="Simsun"/>
          <w:color w:val="333333"/>
          <w:sz w:val="26"/>
          <w:szCs w:val="26"/>
        </w:rPr>
        <w:t>2008</w:t>
      </w:r>
      <w:r>
        <w:rPr>
          <w:rFonts w:ascii="Simsun" w:hAnsi="Simsun"/>
          <w:color w:val="333333"/>
          <w:sz w:val="26"/>
          <w:szCs w:val="26"/>
        </w:rPr>
        <w:t>版标准相比，</w:t>
      </w:r>
      <w:r>
        <w:rPr>
          <w:rFonts w:ascii="Simsun" w:hAnsi="Simsun"/>
          <w:color w:val="333333"/>
          <w:sz w:val="26"/>
          <w:szCs w:val="26"/>
        </w:rPr>
        <w:t>2015</w:t>
      </w:r>
      <w:r>
        <w:rPr>
          <w:rFonts w:ascii="Simsun" w:hAnsi="Simsun"/>
          <w:color w:val="333333"/>
          <w:sz w:val="26"/>
          <w:szCs w:val="26"/>
        </w:rPr>
        <w:t>版标准</w:t>
      </w:r>
      <w:r>
        <w:rPr>
          <w:rFonts w:ascii="Simsun" w:hAnsi="Simsun"/>
          <w:color w:val="333333"/>
          <w:sz w:val="26"/>
          <w:szCs w:val="26"/>
        </w:rPr>
        <w:t xml:space="preserve">“8.3 </w:t>
      </w:r>
      <w:r>
        <w:rPr>
          <w:rFonts w:ascii="Simsun" w:hAnsi="Simsun"/>
          <w:color w:val="333333"/>
          <w:sz w:val="26"/>
          <w:szCs w:val="26"/>
        </w:rPr>
        <w:t>内部审核</w:t>
      </w:r>
      <w:r>
        <w:rPr>
          <w:rFonts w:ascii="Simsun" w:hAnsi="Simsun"/>
          <w:color w:val="333333"/>
          <w:sz w:val="26"/>
          <w:szCs w:val="26"/>
        </w:rPr>
        <w:t>”</w:t>
      </w:r>
      <w:r>
        <w:rPr>
          <w:rFonts w:ascii="Simsun" w:hAnsi="Simsun"/>
          <w:color w:val="333333"/>
          <w:sz w:val="26"/>
          <w:szCs w:val="26"/>
        </w:rPr>
        <w:t>条款的要求更为明确：审核方案应考虑质量目标、相关过程的重要性、关联风险和以往的结果。方案是要付诸实施的，也就是说，内部审核中必须对质量目标进行审核、评价。</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评价、评审过程中，既应对已实现的质量目标进行评价、评审，分析出实现质量目标的有效措施、有效过程，以及进一步提高质量目标水平的可行性，同时也要分析未实现质量目标的原因和应采取的纠正措施，以利于持续改进。</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w:t>
      </w:r>
      <w:r>
        <w:rPr>
          <w:rFonts w:ascii="Simsun" w:hAnsi="Simsun"/>
          <w:color w:val="333333"/>
          <w:sz w:val="26"/>
          <w:szCs w:val="26"/>
        </w:rPr>
        <w:t>2</w:t>
      </w:r>
      <w:r>
        <w:rPr>
          <w:rFonts w:ascii="Simsun" w:hAnsi="Simsun"/>
          <w:color w:val="333333"/>
          <w:sz w:val="26"/>
          <w:szCs w:val="26"/>
        </w:rPr>
        <w:t>）质量目标的更新</w:t>
      </w:r>
    </w:p>
    <w:p w:rsidR="00947467" w:rsidRDefault="00947467" w:rsidP="00947467">
      <w:pPr>
        <w:pStyle w:val="a6"/>
        <w:spacing w:before="0" w:beforeAutospacing="0" w:after="330" w:afterAutospacing="0"/>
        <w:rPr>
          <w:rFonts w:ascii="Simsun" w:hAnsi="Simsun" w:hint="eastAsia"/>
          <w:color w:val="333333"/>
          <w:sz w:val="26"/>
          <w:szCs w:val="26"/>
        </w:rPr>
      </w:pPr>
      <w:r>
        <w:rPr>
          <w:rFonts w:ascii="Simsun" w:hAnsi="Simsun"/>
          <w:color w:val="333333"/>
          <w:sz w:val="26"/>
          <w:szCs w:val="26"/>
        </w:rPr>
        <w:t>2008</w:t>
      </w:r>
      <w:r>
        <w:rPr>
          <w:rFonts w:ascii="Simsun" w:hAnsi="Simsun"/>
          <w:color w:val="333333"/>
          <w:sz w:val="26"/>
          <w:szCs w:val="26"/>
        </w:rPr>
        <w:t>版标准是通过人们的理解，认为质量目标具有时效性，应考虑对质量目标的更新。</w:t>
      </w:r>
      <w:r>
        <w:rPr>
          <w:rFonts w:ascii="Simsun" w:hAnsi="Simsun"/>
          <w:color w:val="333333"/>
          <w:sz w:val="26"/>
          <w:szCs w:val="26"/>
        </w:rPr>
        <w:t>2015</w:t>
      </w:r>
      <w:r>
        <w:rPr>
          <w:rFonts w:ascii="Simsun" w:hAnsi="Simsun"/>
          <w:color w:val="333333"/>
          <w:sz w:val="26"/>
          <w:szCs w:val="26"/>
        </w:rPr>
        <w:t>版标准则作为一项条款，要求</w:t>
      </w:r>
      <w:r>
        <w:rPr>
          <w:rFonts w:ascii="Simsun" w:hAnsi="Simsun"/>
          <w:color w:val="333333"/>
          <w:sz w:val="26"/>
          <w:szCs w:val="26"/>
        </w:rPr>
        <w:t>“</w:t>
      </w:r>
      <w:r>
        <w:rPr>
          <w:rFonts w:ascii="Simsun" w:hAnsi="Simsun"/>
          <w:color w:val="333333"/>
          <w:sz w:val="26"/>
          <w:szCs w:val="26"/>
        </w:rPr>
        <w:t>适当时进行更新</w:t>
      </w:r>
      <w:r>
        <w:rPr>
          <w:rFonts w:ascii="Simsun" w:hAnsi="Simsun"/>
          <w:color w:val="333333"/>
          <w:sz w:val="26"/>
          <w:szCs w:val="26"/>
        </w:rPr>
        <w:t>”</w:t>
      </w:r>
      <w:r>
        <w:rPr>
          <w:rFonts w:ascii="Simsun" w:hAnsi="Simsun"/>
          <w:color w:val="333333"/>
          <w:sz w:val="26"/>
          <w:szCs w:val="26"/>
        </w:rPr>
        <w:t>。对于</w:t>
      </w:r>
      <w:r>
        <w:rPr>
          <w:rFonts w:ascii="Simsun" w:hAnsi="Simsun"/>
          <w:color w:val="333333"/>
          <w:sz w:val="26"/>
          <w:szCs w:val="26"/>
        </w:rPr>
        <w:t>“</w:t>
      </w:r>
      <w:r>
        <w:rPr>
          <w:rFonts w:ascii="Simsun" w:hAnsi="Simsun"/>
          <w:color w:val="333333"/>
          <w:sz w:val="26"/>
          <w:szCs w:val="26"/>
        </w:rPr>
        <w:t>适当时</w:t>
      </w:r>
      <w:r>
        <w:rPr>
          <w:rFonts w:ascii="Simsun" w:hAnsi="Simsun"/>
          <w:color w:val="333333"/>
          <w:sz w:val="26"/>
          <w:szCs w:val="26"/>
        </w:rPr>
        <w:t>”</w:t>
      </w:r>
      <w:r>
        <w:rPr>
          <w:rFonts w:ascii="Simsun" w:hAnsi="Simsun"/>
          <w:color w:val="333333"/>
          <w:sz w:val="26"/>
          <w:szCs w:val="26"/>
        </w:rPr>
        <w:t>，可以理解为组织的质量方针、战略方向及组织的商业环境发生变化时，相关的适用要求（如相关的法律法规、技术标准等）要更新。当技术指标、顾客对产品和服务质量要求、组织的技术水平、创新能力提高时，都应对质量目标进行更新，这也是组织质量管理体系有效运行水平和过程业绩水平不断提高的体现。</w:t>
      </w:r>
    </w:p>
    <w:p w:rsidR="00947467" w:rsidRDefault="00947467" w:rsidP="00D31D50">
      <w:pPr>
        <w:spacing w:line="220" w:lineRule="atLeast"/>
      </w:pPr>
    </w:p>
    <w:p w:rsidR="00F63DB8" w:rsidRDefault="00F63DB8" w:rsidP="00D31D50">
      <w:pPr>
        <w:spacing w:line="220" w:lineRule="atLeast"/>
      </w:pPr>
    </w:p>
    <w:p w:rsidR="00F63DB8" w:rsidRDefault="00F63DB8" w:rsidP="00D31D50">
      <w:pPr>
        <w:spacing w:line="220" w:lineRule="atLeast"/>
      </w:pPr>
    </w:p>
    <w:p w:rsidR="00D6198F" w:rsidRPr="004651A0" w:rsidRDefault="00D6198F" w:rsidP="00D6198F">
      <w:pPr>
        <w:rPr>
          <w:b/>
          <w:color w:val="FF0000"/>
          <w:sz w:val="24"/>
        </w:rPr>
      </w:pPr>
      <w:r w:rsidRPr="004651A0">
        <w:rPr>
          <w:rFonts w:hint="eastAsia"/>
          <w:b/>
          <w:color w:val="FF0000"/>
          <w:sz w:val="24"/>
        </w:rPr>
        <w:t>说明：</w:t>
      </w:r>
    </w:p>
    <w:p w:rsidR="00D6198F" w:rsidRPr="004651A0" w:rsidRDefault="00D6198F" w:rsidP="00D6198F">
      <w:pPr>
        <w:spacing w:line="220" w:lineRule="atLeast"/>
        <w:rPr>
          <w:color w:val="FF0000"/>
        </w:rPr>
      </w:pPr>
      <w:r w:rsidRPr="004651A0">
        <w:rPr>
          <w:rFonts w:hint="eastAsia"/>
          <w:color w:val="FF0000"/>
        </w:rPr>
        <w:t>本范文内容由汇智认证：</w:t>
      </w:r>
      <w:hyperlink r:id="rId6" w:history="1">
        <w:r w:rsidR="004340E1">
          <w:rPr>
            <w:rStyle w:val="a5"/>
          </w:rPr>
          <w:t>https://www.hisiso.com/</w:t>
        </w:r>
      </w:hyperlink>
      <w:r w:rsidRPr="004651A0">
        <w:rPr>
          <w:rFonts w:hint="eastAsia"/>
          <w:color w:val="FF0000"/>
        </w:rPr>
        <w:t>整理并发布，内容格式仅供参考学习使用，如需转载请标明出处。</w:t>
      </w:r>
    </w:p>
    <w:p w:rsidR="00D6198F" w:rsidRPr="004651A0" w:rsidRDefault="00D6198F" w:rsidP="00D6198F">
      <w:pPr>
        <w:rPr>
          <w:color w:val="FF0000"/>
          <w:sz w:val="24"/>
        </w:rPr>
      </w:pPr>
      <w:r>
        <w:rPr>
          <w:rFonts w:hint="eastAsia"/>
          <w:color w:val="FF0000"/>
          <w:sz w:val="24"/>
        </w:rPr>
        <w:t>更多问题可咨询电话：</w:t>
      </w:r>
      <w:r>
        <w:rPr>
          <w:rFonts w:hint="eastAsia"/>
          <w:color w:val="FF0000"/>
          <w:sz w:val="24"/>
        </w:rPr>
        <w:t>0532-84688710</w:t>
      </w:r>
    </w:p>
    <w:p w:rsidR="00F63DB8" w:rsidRDefault="00F63DB8" w:rsidP="00D6198F">
      <w:pPr>
        <w:spacing w:line="220" w:lineRule="atLeast"/>
      </w:pPr>
    </w:p>
    <w:sectPr w:rsidR="00F63DB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ACF" w:rsidRDefault="00941ACF" w:rsidP="00132775">
      <w:pPr>
        <w:spacing w:after="0"/>
      </w:pPr>
      <w:r>
        <w:separator/>
      </w:r>
    </w:p>
  </w:endnote>
  <w:endnote w:type="continuationSeparator" w:id="0">
    <w:p w:rsidR="00941ACF" w:rsidRDefault="00941ACF" w:rsidP="001327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ACF" w:rsidRDefault="00941ACF" w:rsidP="00132775">
      <w:pPr>
        <w:spacing w:after="0"/>
      </w:pPr>
      <w:r>
        <w:separator/>
      </w:r>
    </w:p>
  </w:footnote>
  <w:footnote w:type="continuationSeparator" w:id="0">
    <w:p w:rsidR="00941ACF" w:rsidRDefault="00941ACF" w:rsidP="0013277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716FF"/>
    <w:rsid w:val="000A219C"/>
    <w:rsid w:val="00132775"/>
    <w:rsid w:val="002D3484"/>
    <w:rsid w:val="00323B43"/>
    <w:rsid w:val="003D37D8"/>
    <w:rsid w:val="00426133"/>
    <w:rsid w:val="004340E1"/>
    <w:rsid w:val="004358AB"/>
    <w:rsid w:val="00454AAF"/>
    <w:rsid w:val="00556C12"/>
    <w:rsid w:val="006342AF"/>
    <w:rsid w:val="008B7726"/>
    <w:rsid w:val="00941ACF"/>
    <w:rsid w:val="00947467"/>
    <w:rsid w:val="00B04772"/>
    <w:rsid w:val="00D31D50"/>
    <w:rsid w:val="00D6198F"/>
    <w:rsid w:val="00DD0574"/>
    <w:rsid w:val="00EC5947"/>
    <w:rsid w:val="00F63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27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32775"/>
    <w:rPr>
      <w:rFonts w:ascii="Tahoma" w:hAnsi="Tahoma"/>
      <w:sz w:val="18"/>
      <w:szCs w:val="18"/>
    </w:rPr>
  </w:style>
  <w:style w:type="paragraph" w:styleId="a4">
    <w:name w:val="footer"/>
    <w:basedOn w:val="a"/>
    <w:link w:val="Char0"/>
    <w:uiPriority w:val="99"/>
    <w:semiHidden/>
    <w:unhideWhenUsed/>
    <w:rsid w:val="00132775"/>
    <w:pPr>
      <w:tabs>
        <w:tab w:val="center" w:pos="4153"/>
        <w:tab w:val="right" w:pos="8306"/>
      </w:tabs>
    </w:pPr>
    <w:rPr>
      <w:sz w:val="18"/>
      <w:szCs w:val="18"/>
    </w:rPr>
  </w:style>
  <w:style w:type="character" w:customStyle="1" w:styleId="Char0">
    <w:name w:val="页脚 Char"/>
    <w:basedOn w:val="a0"/>
    <w:link w:val="a4"/>
    <w:uiPriority w:val="99"/>
    <w:semiHidden/>
    <w:rsid w:val="00132775"/>
    <w:rPr>
      <w:rFonts w:ascii="Tahoma" w:hAnsi="Tahoma"/>
      <w:sz w:val="18"/>
      <w:szCs w:val="18"/>
    </w:rPr>
  </w:style>
  <w:style w:type="character" w:styleId="a5">
    <w:name w:val="Hyperlink"/>
    <w:basedOn w:val="a0"/>
    <w:rsid w:val="00D6198F"/>
    <w:rPr>
      <w:color w:val="0000FF"/>
      <w:u w:val="single"/>
    </w:rPr>
  </w:style>
  <w:style w:type="paragraph" w:styleId="a6">
    <w:name w:val="Normal (Web)"/>
    <w:basedOn w:val="a"/>
    <w:uiPriority w:val="99"/>
    <w:semiHidden/>
    <w:unhideWhenUsed/>
    <w:rsid w:val="0094746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30404601">
      <w:bodyDiv w:val="1"/>
      <w:marLeft w:val="0"/>
      <w:marRight w:val="0"/>
      <w:marTop w:val="0"/>
      <w:marBottom w:val="0"/>
      <w:divBdr>
        <w:top w:val="none" w:sz="0" w:space="0" w:color="auto"/>
        <w:left w:val="none" w:sz="0" w:space="0" w:color="auto"/>
        <w:bottom w:val="none" w:sz="0" w:space="0" w:color="auto"/>
        <w:right w:val="none" w:sz="0" w:space="0" w:color="auto"/>
      </w:divBdr>
    </w:div>
    <w:div w:id="8042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2020-07-13T06:26:00Z</dcterms:modified>
</cp:coreProperties>
</file>